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1B9" w14:textId="6C92E958" w:rsidR="00A31FEC" w:rsidRPr="00282852" w:rsidRDefault="00282852" w:rsidP="00282852">
      <w:pPr>
        <w:jc w:val="center"/>
        <w:rPr>
          <w:rFonts w:ascii="Times" w:hAnsi="Times"/>
          <w:b/>
          <w:bCs/>
          <w:color w:val="000000"/>
        </w:rPr>
      </w:pPr>
      <w:r w:rsidRPr="00282852">
        <w:rPr>
          <w:rFonts w:ascii="Times" w:hAnsi="Times"/>
          <w:b/>
          <w:bCs/>
          <w:color w:val="000000"/>
        </w:rPr>
        <w:t>Marc Antoine B</w:t>
      </w:r>
      <w:r w:rsidR="00583E31">
        <w:rPr>
          <w:rFonts w:ascii="Times" w:hAnsi="Times"/>
          <w:b/>
          <w:bCs/>
          <w:color w:val="000000"/>
        </w:rPr>
        <w:t>OURDEU</w:t>
      </w:r>
    </w:p>
    <w:p w14:paraId="74349E67" w14:textId="33BA4647" w:rsidR="00282852" w:rsidRPr="00282852" w:rsidRDefault="00282852" w:rsidP="00282852">
      <w:pPr>
        <w:jc w:val="center"/>
        <w:rPr>
          <w:rFonts w:ascii="Times" w:hAnsi="Times"/>
          <w:b/>
          <w:bCs/>
          <w:color w:val="000000"/>
        </w:rPr>
      </w:pPr>
      <w:r w:rsidRPr="00282852">
        <w:rPr>
          <w:rFonts w:ascii="Times" w:hAnsi="Times"/>
          <w:b/>
          <w:bCs/>
          <w:color w:val="000000"/>
        </w:rPr>
        <w:t>Et</w:t>
      </w:r>
    </w:p>
    <w:p w14:paraId="484AC424" w14:textId="1B8F7F24" w:rsidR="00282852" w:rsidRPr="00282852" w:rsidRDefault="00282852" w:rsidP="00282852">
      <w:pPr>
        <w:jc w:val="center"/>
        <w:rPr>
          <w:rFonts w:ascii="Times" w:hAnsi="Times"/>
          <w:b/>
          <w:bCs/>
          <w:color w:val="000000"/>
        </w:rPr>
      </w:pPr>
      <w:r w:rsidRPr="00282852">
        <w:rPr>
          <w:rFonts w:ascii="Times" w:hAnsi="Times"/>
          <w:b/>
          <w:bCs/>
          <w:color w:val="000000"/>
        </w:rPr>
        <w:t>Pascal P</w:t>
      </w:r>
      <w:r w:rsidR="00583E31">
        <w:rPr>
          <w:rFonts w:ascii="Times" w:hAnsi="Times"/>
          <w:b/>
          <w:bCs/>
          <w:color w:val="000000"/>
        </w:rPr>
        <w:t>OMES</w:t>
      </w:r>
    </w:p>
    <w:p w14:paraId="27D5CE0C" w14:textId="77777777" w:rsidR="00282852" w:rsidRPr="00282852" w:rsidRDefault="00282852" w:rsidP="00282852">
      <w:pPr>
        <w:jc w:val="center"/>
        <w:rPr>
          <w:rFonts w:ascii="Times" w:hAnsi="Times"/>
          <w:color w:val="000000"/>
        </w:rPr>
      </w:pPr>
    </w:p>
    <w:p w14:paraId="5042E706" w14:textId="44DDE931" w:rsidR="00282852" w:rsidRPr="00282852" w:rsidRDefault="00282852" w:rsidP="00282852">
      <w:pPr>
        <w:jc w:val="center"/>
        <w:rPr>
          <w:rFonts w:ascii="Times" w:hAnsi="Times"/>
          <w:color w:val="000000"/>
        </w:rPr>
      </w:pPr>
      <w:r w:rsidRPr="00282852">
        <w:rPr>
          <w:rFonts w:ascii="Times" w:hAnsi="Times"/>
          <w:color w:val="000000"/>
        </w:rPr>
        <w:t>Invitent à un</w:t>
      </w:r>
      <w:r>
        <w:rPr>
          <w:rFonts w:ascii="Times" w:hAnsi="Times"/>
          <w:color w:val="000000"/>
        </w:rPr>
        <w:t>e rencontre</w:t>
      </w:r>
      <w:r w:rsidR="00583E31">
        <w:rPr>
          <w:rFonts w:ascii="Times" w:hAnsi="Times"/>
          <w:color w:val="000000"/>
        </w:rPr>
        <w:t xml:space="preserve"> de groupe</w:t>
      </w:r>
      <w:r>
        <w:rPr>
          <w:rFonts w:ascii="Times" w:hAnsi="Times"/>
          <w:color w:val="000000"/>
        </w:rPr>
        <w:t xml:space="preserve"> de travail</w:t>
      </w:r>
      <w:r w:rsidRPr="00282852">
        <w:rPr>
          <w:rFonts w:ascii="Times" w:hAnsi="Times"/>
          <w:color w:val="000000"/>
        </w:rPr>
        <w:t> :</w:t>
      </w:r>
    </w:p>
    <w:p w14:paraId="2DC7E355" w14:textId="77777777" w:rsidR="00583E31" w:rsidRDefault="00282852" w:rsidP="00282852">
      <w:pPr>
        <w:jc w:val="center"/>
        <w:rPr>
          <w:rFonts w:ascii="Times" w:hAnsi="Times"/>
          <w:b/>
          <w:bCs/>
          <w:i/>
          <w:iCs/>
          <w:color w:val="000000"/>
        </w:rPr>
      </w:pPr>
      <w:r>
        <w:rPr>
          <w:rFonts w:ascii="Times" w:hAnsi="Times"/>
          <w:b/>
          <w:bCs/>
          <w:i/>
          <w:iCs/>
          <w:color w:val="000000"/>
        </w:rPr>
        <w:t>« </w:t>
      </w:r>
      <w:r w:rsidR="00A31FEC" w:rsidRPr="00282852">
        <w:rPr>
          <w:rFonts w:ascii="Times" w:hAnsi="Times"/>
          <w:b/>
          <w:bCs/>
          <w:i/>
          <w:iCs/>
          <w:color w:val="000000"/>
        </w:rPr>
        <w:t xml:space="preserve">Ce que les Queers </w:t>
      </w:r>
      <w:r w:rsidR="00583E31">
        <w:rPr>
          <w:rFonts w:ascii="Times" w:hAnsi="Times"/>
          <w:b/>
          <w:bCs/>
          <w:i/>
          <w:iCs/>
          <w:color w:val="000000"/>
        </w:rPr>
        <w:t>peuvent adresser</w:t>
      </w:r>
      <w:r w:rsidR="00A31FEC" w:rsidRPr="00282852">
        <w:rPr>
          <w:rFonts w:ascii="Times" w:hAnsi="Times"/>
          <w:b/>
          <w:bCs/>
          <w:i/>
          <w:iCs/>
          <w:color w:val="000000"/>
        </w:rPr>
        <w:t xml:space="preserve"> comme questions </w:t>
      </w:r>
    </w:p>
    <w:p w14:paraId="09F57051" w14:textId="4E6FB036" w:rsidR="00A31FEC" w:rsidRPr="00282852" w:rsidRDefault="00A31FEC" w:rsidP="00282852">
      <w:pPr>
        <w:jc w:val="center"/>
        <w:rPr>
          <w:rFonts w:ascii="Times" w:hAnsi="Times"/>
          <w:b/>
          <w:bCs/>
          <w:i/>
          <w:iCs/>
          <w:color w:val="000000"/>
        </w:rPr>
      </w:pPr>
      <w:proofErr w:type="gramStart"/>
      <w:r w:rsidRPr="00282852">
        <w:rPr>
          <w:rFonts w:ascii="Times" w:hAnsi="Times"/>
          <w:b/>
          <w:bCs/>
          <w:i/>
          <w:iCs/>
          <w:color w:val="000000"/>
        </w:rPr>
        <w:t>à</w:t>
      </w:r>
      <w:proofErr w:type="gramEnd"/>
      <w:r w:rsidRPr="00282852">
        <w:rPr>
          <w:rFonts w:ascii="Times" w:hAnsi="Times"/>
          <w:b/>
          <w:bCs/>
          <w:i/>
          <w:iCs/>
          <w:color w:val="000000"/>
        </w:rPr>
        <w:t xml:space="preserve"> la clinique psych</w:t>
      </w:r>
      <w:r w:rsidR="001A2A9B" w:rsidRPr="00282852">
        <w:rPr>
          <w:rFonts w:ascii="Times" w:hAnsi="Times"/>
          <w:b/>
          <w:bCs/>
          <w:i/>
          <w:iCs/>
          <w:color w:val="000000"/>
        </w:rPr>
        <w:t>a</w:t>
      </w:r>
      <w:r w:rsidRPr="00282852">
        <w:rPr>
          <w:rFonts w:ascii="Times" w:hAnsi="Times"/>
          <w:b/>
          <w:bCs/>
          <w:i/>
          <w:iCs/>
          <w:color w:val="000000"/>
        </w:rPr>
        <w:t>nalytique</w:t>
      </w:r>
      <w:r w:rsidR="00282852">
        <w:rPr>
          <w:rFonts w:ascii="Times" w:hAnsi="Times"/>
          <w:b/>
          <w:bCs/>
          <w:i/>
          <w:iCs/>
          <w:color w:val="000000"/>
        </w:rPr>
        <w:t> »</w:t>
      </w:r>
    </w:p>
    <w:p w14:paraId="685C4AC8" w14:textId="77777777" w:rsidR="00282852" w:rsidRPr="00282852" w:rsidRDefault="00282852" w:rsidP="00282852">
      <w:pPr>
        <w:jc w:val="center"/>
        <w:rPr>
          <w:rFonts w:ascii="Times" w:hAnsi="Times"/>
          <w:b/>
          <w:bCs/>
          <w:i/>
          <w:iCs/>
          <w:color w:val="000000"/>
        </w:rPr>
      </w:pPr>
    </w:p>
    <w:p w14:paraId="5D7A704F" w14:textId="0ECCA2B5" w:rsidR="00282852" w:rsidRPr="00282852" w:rsidRDefault="00282852" w:rsidP="00282852">
      <w:pPr>
        <w:jc w:val="center"/>
        <w:rPr>
          <w:rFonts w:ascii="Times" w:hAnsi="Times"/>
          <w:b/>
          <w:bCs/>
          <w:sz w:val="20"/>
          <w:szCs w:val="20"/>
        </w:rPr>
      </w:pPr>
      <w:r w:rsidRPr="00282852">
        <w:rPr>
          <w:rFonts w:ascii="Times" w:hAnsi="Times"/>
          <w:b/>
          <w:bCs/>
          <w:sz w:val="20"/>
          <w:szCs w:val="20"/>
        </w:rPr>
        <w:t>Espace Analytique</w:t>
      </w:r>
    </w:p>
    <w:p w14:paraId="3D33602A" w14:textId="1FEED467" w:rsidR="00282852" w:rsidRPr="00282852" w:rsidRDefault="00282852" w:rsidP="00282852">
      <w:pPr>
        <w:jc w:val="center"/>
        <w:rPr>
          <w:rFonts w:ascii="Times" w:hAnsi="Times"/>
          <w:b/>
          <w:bCs/>
          <w:sz w:val="20"/>
          <w:szCs w:val="20"/>
        </w:rPr>
      </w:pPr>
      <w:r w:rsidRPr="00282852">
        <w:rPr>
          <w:rFonts w:ascii="Times" w:hAnsi="Times"/>
          <w:b/>
          <w:bCs/>
          <w:sz w:val="20"/>
          <w:szCs w:val="20"/>
        </w:rPr>
        <w:t xml:space="preserve">10, rue </w:t>
      </w:r>
      <w:proofErr w:type="spellStart"/>
      <w:r w:rsidRPr="00282852">
        <w:rPr>
          <w:rFonts w:ascii="Times" w:hAnsi="Times"/>
          <w:b/>
          <w:bCs/>
          <w:sz w:val="20"/>
          <w:szCs w:val="20"/>
        </w:rPr>
        <w:t>Lebouis</w:t>
      </w:r>
      <w:proofErr w:type="spellEnd"/>
    </w:p>
    <w:p w14:paraId="76FD0073" w14:textId="48E30D1B" w:rsidR="00282852" w:rsidRPr="00282852" w:rsidRDefault="00282852" w:rsidP="00282852">
      <w:pPr>
        <w:jc w:val="center"/>
        <w:rPr>
          <w:rFonts w:ascii="Times" w:hAnsi="Times"/>
          <w:b/>
          <w:bCs/>
          <w:sz w:val="20"/>
          <w:szCs w:val="20"/>
        </w:rPr>
      </w:pPr>
      <w:r w:rsidRPr="00282852">
        <w:rPr>
          <w:rFonts w:ascii="Times" w:hAnsi="Times"/>
          <w:b/>
          <w:bCs/>
          <w:sz w:val="20"/>
          <w:szCs w:val="20"/>
        </w:rPr>
        <w:t>75014 Paris</w:t>
      </w:r>
    </w:p>
    <w:p w14:paraId="10F86E3A" w14:textId="77777777" w:rsidR="00282852" w:rsidRPr="00282852" w:rsidRDefault="00282852" w:rsidP="00282852">
      <w:pPr>
        <w:jc w:val="center"/>
        <w:rPr>
          <w:rFonts w:ascii="Times" w:hAnsi="Times"/>
          <w:b/>
          <w:bCs/>
          <w:color w:val="000000"/>
          <w:sz w:val="20"/>
          <w:szCs w:val="20"/>
        </w:rPr>
      </w:pPr>
      <w:r w:rsidRPr="00282852">
        <w:rPr>
          <w:rFonts w:ascii="Times" w:hAnsi="Times"/>
          <w:b/>
          <w:bCs/>
          <w:color w:val="000000"/>
          <w:sz w:val="20"/>
          <w:szCs w:val="20"/>
        </w:rPr>
        <w:t>Lundi 31 mars à 21h</w:t>
      </w:r>
    </w:p>
    <w:p w14:paraId="21A34E1D" w14:textId="77777777" w:rsidR="00282852" w:rsidRPr="00282852" w:rsidRDefault="00282852" w:rsidP="00282852">
      <w:pPr>
        <w:jc w:val="center"/>
        <w:rPr>
          <w:rFonts w:ascii="Times" w:hAnsi="Times"/>
          <w:b/>
          <w:bCs/>
        </w:rPr>
      </w:pPr>
    </w:p>
    <w:p w14:paraId="09D22C56" w14:textId="60C03B6A" w:rsidR="001A2A9B" w:rsidRPr="00282852" w:rsidRDefault="00DE72B7" w:rsidP="001A2A9B">
      <w:pPr>
        <w:jc w:val="both"/>
        <w:rPr>
          <w:rFonts w:ascii="Times" w:hAnsi="Times"/>
          <w:color w:val="000000"/>
        </w:rPr>
      </w:pPr>
      <w:r w:rsidRPr="000006DD">
        <w:rPr>
          <w:rFonts w:ascii="Times" w:hAnsi="Times"/>
          <w:color w:val="000000"/>
        </w:rPr>
        <w:t>Le terme "</w:t>
      </w:r>
      <w:r w:rsidR="004F2F49" w:rsidRPr="000006DD">
        <w:rPr>
          <w:rFonts w:ascii="Times" w:hAnsi="Times"/>
          <w:color w:val="000000"/>
        </w:rPr>
        <w:t>Q</w:t>
      </w:r>
      <w:r w:rsidRPr="000006DD">
        <w:rPr>
          <w:rFonts w:ascii="Times" w:hAnsi="Times"/>
          <w:color w:val="000000"/>
        </w:rPr>
        <w:t>ueer" a été historiquement utilisé comme une insulte,</w:t>
      </w:r>
      <w:r w:rsidR="004F2F49" w:rsidRPr="000006DD">
        <w:rPr>
          <w:rFonts w:ascii="Times" w:hAnsi="Times"/>
          <w:color w:val="000000"/>
        </w:rPr>
        <w:t xml:space="preserve"> qui voulait dire bizarre ou étrange et qui était utilisé contre les homosexuels,</w:t>
      </w:r>
      <w:r w:rsidRPr="000006DD">
        <w:rPr>
          <w:rFonts w:ascii="Times" w:hAnsi="Times"/>
          <w:color w:val="000000"/>
        </w:rPr>
        <w:t xml:space="preserve"> réapproprié dans les années 1980</w:t>
      </w:r>
      <w:r w:rsidR="00A06AA8">
        <w:rPr>
          <w:rFonts w:ascii="Times" w:hAnsi="Times"/>
          <w:color w:val="000000"/>
        </w:rPr>
        <w:t xml:space="preserve"> </w:t>
      </w:r>
      <w:r w:rsidRPr="000006DD">
        <w:rPr>
          <w:rFonts w:ascii="Times" w:hAnsi="Times"/>
          <w:color w:val="000000"/>
        </w:rPr>
        <w:t>par des théoriciens et activistes LGBT</w:t>
      </w:r>
      <w:r w:rsidR="00A06AA8">
        <w:rPr>
          <w:rFonts w:ascii="Times" w:hAnsi="Times"/>
          <w:color w:val="000000"/>
        </w:rPr>
        <w:t>.</w:t>
      </w:r>
      <w:r w:rsidR="00282852">
        <w:rPr>
          <w:rFonts w:ascii="Times" w:hAnsi="Times"/>
          <w:color w:val="000000"/>
        </w:rPr>
        <w:t xml:space="preserve"> </w:t>
      </w:r>
      <w:r w:rsidRPr="000006DD">
        <w:rPr>
          <w:rFonts w:ascii="Times" w:hAnsi="Times"/>
          <w:color w:val="000000"/>
        </w:rPr>
        <w:t>Il englobe une variété d'identités de genre et de sexualités qui ne s</w:t>
      </w:r>
      <w:r w:rsidR="00A06AA8">
        <w:rPr>
          <w:rFonts w:ascii="Times" w:hAnsi="Times"/>
          <w:color w:val="000000"/>
        </w:rPr>
        <w:t xml:space="preserve">’adaptent </w:t>
      </w:r>
      <w:r w:rsidRPr="000006DD">
        <w:rPr>
          <w:rFonts w:ascii="Times" w:hAnsi="Times"/>
          <w:color w:val="000000"/>
        </w:rPr>
        <w:t xml:space="preserve">pas aux </w:t>
      </w:r>
      <w:r w:rsidR="004F2F49" w:rsidRPr="000006DD">
        <w:rPr>
          <w:rFonts w:ascii="Times" w:hAnsi="Times"/>
          <w:color w:val="000000"/>
        </w:rPr>
        <w:t>cadres traditionnels</w:t>
      </w:r>
      <w:r w:rsidR="001A2A9B">
        <w:rPr>
          <w:rFonts w:ascii="Times" w:hAnsi="Times"/>
          <w:color w:val="000000"/>
        </w:rPr>
        <w:t>. Si le qualificatif « gay » est opposé à « hétéro » le « queer » s’oppose aux forces de normalisation qui régulent le conformisme social</w:t>
      </w:r>
      <w:r w:rsidR="00A06AA8">
        <w:rPr>
          <w:rFonts w:ascii="Times" w:hAnsi="Times"/>
          <w:color w:val="000000"/>
        </w:rPr>
        <w:t>.</w:t>
      </w:r>
    </w:p>
    <w:p w14:paraId="680BF706" w14:textId="77777777" w:rsidR="00A06AA8" w:rsidRDefault="00A06AA8" w:rsidP="001A2A9B">
      <w:pPr>
        <w:jc w:val="both"/>
        <w:rPr>
          <w:rFonts w:ascii="Times" w:hAnsi="Times"/>
          <w:color w:val="000000"/>
        </w:rPr>
      </w:pPr>
    </w:p>
    <w:p w14:paraId="039267B2" w14:textId="720595FE" w:rsidR="00DE72B7" w:rsidRDefault="0013744A" w:rsidP="001A2A9B">
      <w:pPr>
        <w:jc w:val="both"/>
        <w:rPr>
          <w:rFonts w:ascii="Times" w:hAnsi="Times"/>
          <w:color w:val="000000"/>
        </w:rPr>
      </w:pPr>
      <w:r w:rsidRPr="000006DD">
        <w:rPr>
          <w:rFonts w:ascii="Times" w:hAnsi="Times"/>
          <w:color w:val="000000"/>
        </w:rPr>
        <w:t xml:space="preserve">Ainsi les questions </w:t>
      </w:r>
      <w:r w:rsidR="00A06AA8">
        <w:rPr>
          <w:rFonts w:ascii="Times" w:hAnsi="Times"/>
          <w:color w:val="000000"/>
        </w:rPr>
        <w:t>adressées</w:t>
      </w:r>
      <w:r w:rsidRPr="000006DD">
        <w:rPr>
          <w:rFonts w:ascii="Times" w:hAnsi="Times"/>
          <w:color w:val="000000"/>
        </w:rPr>
        <w:t xml:space="preserve"> aux psychanalystes dans le cadre d’un travail de cure mettent au travail d’un point de vue théorique et clinique</w:t>
      </w:r>
      <w:r w:rsidR="00A06AA8">
        <w:rPr>
          <w:rFonts w:ascii="Times" w:hAnsi="Times"/>
          <w:color w:val="000000"/>
        </w:rPr>
        <w:t>, les psychanalystes,</w:t>
      </w:r>
      <w:r w:rsidRPr="000006DD">
        <w:rPr>
          <w:rFonts w:ascii="Times" w:hAnsi="Times"/>
          <w:color w:val="000000"/>
        </w:rPr>
        <w:t xml:space="preserve"> sur </w:t>
      </w:r>
      <w:r w:rsidR="00A06AA8">
        <w:rPr>
          <w:rFonts w:ascii="Times" w:hAnsi="Times"/>
          <w:color w:val="000000"/>
        </w:rPr>
        <w:t xml:space="preserve">l’écoute </w:t>
      </w:r>
      <w:r w:rsidR="00FF23A1">
        <w:rPr>
          <w:rFonts w:ascii="Times" w:hAnsi="Times"/>
          <w:color w:val="000000"/>
        </w:rPr>
        <w:t>de</w:t>
      </w:r>
      <w:r w:rsidRPr="000006DD">
        <w:rPr>
          <w:rFonts w:ascii="Times" w:hAnsi="Times"/>
          <w:color w:val="000000"/>
        </w:rPr>
        <w:t xml:space="preserve"> désir</w:t>
      </w:r>
      <w:r w:rsidR="00FF23A1">
        <w:rPr>
          <w:rFonts w:ascii="Times" w:hAnsi="Times"/>
          <w:color w:val="000000"/>
        </w:rPr>
        <w:t>s</w:t>
      </w:r>
      <w:r w:rsidRPr="000006DD">
        <w:rPr>
          <w:rFonts w:ascii="Times" w:hAnsi="Times"/>
          <w:color w:val="000000"/>
        </w:rPr>
        <w:t xml:space="preserve"> </w:t>
      </w:r>
      <w:r w:rsidR="00DE72B7" w:rsidRPr="000006DD">
        <w:rPr>
          <w:rFonts w:ascii="Times" w:hAnsi="Times"/>
          <w:color w:val="000000"/>
        </w:rPr>
        <w:t>de genre</w:t>
      </w:r>
      <w:r w:rsidR="00A06AA8">
        <w:rPr>
          <w:rFonts w:ascii="Times" w:hAnsi="Times"/>
          <w:color w:val="000000"/>
        </w:rPr>
        <w:t>,</w:t>
      </w:r>
      <w:r w:rsidR="00DE72B7" w:rsidRPr="000006DD">
        <w:rPr>
          <w:rFonts w:ascii="Times" w:hAnsi="Times"/>
          <w:color w:val="000000"/>
        </w:rPr>
        <w:t xml:space="preserve"> </w:t>
      </w:r>
      <w:r w:rsidRPr="000006DD">
        <w:rPr>
          <w:rFonts w:ascii="Times" w:hAnsi="Times"/>
          <w:color w:val="000000"/>
        </w:rPr>
        <w:t>au-delà de la binarité anatomique des sexes,</w:t>
      </w:r>
      <w:r w:rsidR="00A06AA8">
        <w:rPr>
          <w:rFonts w:ascii="Times" w:hAnsi="Times"/>
          <w:color w:val="000000"/>
        </w:rPr>
        <w:t xml:space="preserve"> </w:t>
      </w:r>
      <w:r w:rsidRPr="000006DD">
        <w:rPr>
          <w:rFonts w:ascii="Times" w:hAnsi="Times"/>
          <w:color w:val="000000"/>
        </w:rPr>
        <w:t xml:space="preserve">de sexualités </w:t>
      </w:r>
      <w:r w:rsidR="00FF23A1">
        <w:rPr>
          <w:rFonts w:ascii="Times" w:hAnsi="Times"/>
          <w:color w:val="000000"/>
        </w:rPr>
        <w:t>singulières</w:t>
      </w:r>
      <w:r w:rsidRPr="000006DD">
        <w:rPr>
          <w:rFonts w:ascii="Times" w:hAnsi="Times"/>
          <w:color w:val="000000"/>
        </w:rPr>
        <w:t>, d</w:t>
      </w:r>
      <w:r w:rsidR="00A06AA8">
        <w:rPr>
          <w:rFonts w:ascii="Times" w:hAnsi="Times"/>
          <w:color w:val="000000"/>
        </w:rPr>
        <w:t>’</w:t>
      </w:r>
      <w:r w:rsidRPr="000006DD">
        <w:rPr>
          <w:rFonts w:ascii="Times" w:hAnsi="Times"/>
          <w:color w:val="000000"/>
        </w:rPr>
        <w:t>unions affectives dépassant les cadres habituels, de transition d’un sexe vers un autre sexe</w:t>
      </w:r>
      <w:r w:rsidR="00A06AA8">
        <w:rPr>
          <w:rFonts w:ascii="Times" w:hAnsi="Times"/>
          <w:color w:val="000000"/>
        </w:rPr>
        <w:t>, et, comme pour beaucoup de sujets d’</w:t>
      </w:r>
      <w:r w:rsidRPr="000006DD">
        <w:rPr>
          <w:rFonts w:ascii="Times" w:hAnsi="Times"/>
          <w:color w:val="000000"/>
        </w:rPr>
        <w:t xml:space="preserve">empêchements à vivre </w:t>
      </w:r>
      <w:r w:rsidR="00FF23A1">
        <w:rPr>
          <w:rFonts w:ascii="Times" w:hAnsi="Times"/>
          <w:color w:val="000000"/>
        </w:rPr>
        <w:t>en accord avec ses</w:t>
      </w:r>
      <w:r w:rsidRPr="000006DD">
        <w:rPr>
          <w:rFonts w:ascii="Times" w:hAnsi="Times"/>
          <w:color w:val="000000"/>
        </w:rPr>
        <w:t xml:space="preserve"> inclinaisons et orientations</w:t>
      </w:r>
      <w:r w:rsidR="00FF23A1">
        <w:rPr>
          <w:rFonts w:ascii="Times" w:hAnsi="Times"/>
          <w:color w:val="000000"/>
        </w:rPr>
        <w:t xml:space="preserve"> naturelles</w:t>
      </w:r>
      <w:r w:rsidRPr="000006DD">
        <w:rPr>
          <w:rFonts w:ascii="Times" w:hAnsi="Times"/>
          <w:color w:val="000000"/>
        </w:rPr>
        <w:t xml:space="preserve">. </w:t>
      </w:r>
    </w:p>
    <w:p w14:paraId="64B78CA6" w14:textId="77777777" w:rsidR="00A31FEC" w:rsidRDefault="00A31FEC" w:rsidP="00FF23A1">
      <w:pPr>
        <w:jc w:val="both"/>
        <w:rPr>
          <w:rFonts w:ascii="Times" w:hAnsi="Times"/>
          <w:color w:val="000000"/>
        </w:rPr>
      </w:pPr>
    </w:p>
    <w:p w14:paraId="26C88A3F" w14:textId="75146EB0" w:rsidR="00A31FEC" w:rsidRDefault="00A31FEC" w:rsidP="00A31FEC">
      <w:pPr>
        <w:jc w:val="both"/>
        <w:rPr>
          <w:rFonts w:ascii="Times" w:hAnsi="Times"/>
        </w:rPr>
      </w:pPr>
      <w:r w:rsidRPr="00106067">
        <w:rPr>
          <w:rFonts w:ascii="Times" w:hAnsi="Times"/>
        </w:rPr>
        <w:t xml:space="preserve">Ce groupe de travail </w:t>
      </w:r>
      <w:r>
        <w:rPr>
          <w:rFonts w:ascii="Times" w:hAnsi="Times"/>
        </w:rPr>
        <w:t xml:space="preserve">est ouvert et </w:t>
      </w:r>
      <w:r w:rsidRPr="00106067">
        <w:rPr>
          <w:rFonts w:ascii="Times" w:hAnsi="Times"/>
        </w:rPr>
        <w:t>s’organise sous forme d’échanges en questionnant des situations cliniques, des lectures de textes, des rencontres avec des intervenants extérieurs.</w:t>
      </w:r>
    </w:p>
    <w:p w14:paraId="2FAFE315" w14:textId="77777777" w:rsidR="00AA46CC" w:rsidRDefault="00AA46CC" w:rsidP="00A31FEC">
      <w:pPr>
        <w:jc w:val="both"/>
        <w:rPr>
          <w:rFonts w:ascii="Times" w:hAnsi="Times"/>
        </w:rPr>
      </w:pPr>
    </w:p>
    <w:p w14:paraId="41EBC9AC" w14:textId="6CB59E54" w:rsidR="00AA46CC" w:rsidRPr="00AA46CC" w:rsidRDefault="00AA46CC" w:rsidP="00AA46CC">
      <w:pPr>
        <w:jc w:val="both"/>
        <w:rPr>
          <w:rFonts w:ascii="Times" w:hAnsi="Times"/>
          <w:color w:val="000000"/>
        </w:rPr>
      </w:pPr>
      <w:r>
        <w:rPr>
          <w:rFonts w:ascii="Times" w:hAnsi="Times"/>
        </w:rPr>
        <w:t xml:space="preserve">Un premier </w:t>
      </w:r>
      <w:r>
        <w:rPr>
          <w:rFonts w:ascii="Times" w:hAnsi="Times"/>
          <w:color w:val="000000"/>
        </w:rPr>
        <w:t>texte peut permettre de lancer une discussion :</w:t>
      </w:r>
    </w:p>
    <w:p w14:paraId="64B7C534" w14:textId="77777777" w:rsidR="00AA46CC" w:rsidRDefault="00AA46CC" w:rsidP="00FF23A1">
      <w:pPr>
        <w:jc w:val="both"/>
        <w:rPr>
          <w:rFonts w:ascii="Times" w:hAnsi="Times"/>
        </w:rPr>
      </w:pPr>
    </w:p>
    <w:p w14:paraId="5E66B579" w14:textId="0EDF0E29" w:rsidR="00E9254C" w:rsidRDefault="00886AD2" w:rsidP="00FF23A1">
      <w:pPr>
        <w:jc w:val="both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Tim Dean</w:t>
      </w:r>
      <w:r w:rsidR="00583E31">
        <w:rPr>
          <w:rFonts w:ascii="Times" w:hAnsi="Times"/>
          <w:color w:val="000000"/>
        </w:rPr>
        <w:t xml:space="preserve"> auteur anglais, appartient au courant des Études Queers, Professeur d’Université aux États-Unis est sans conteste celui qui a le plus lu Lacan. Il publiera un article reconnu </w:t>
      </w:r>
      <w:r w:rsidR="00AA46CC">
        <w:rPr>
          <w:rFonts w:ascii="Times" w:hAnsi="Times"/>
          <w:color w:val="000000"/>
        </w:rPr>
        <w:t xml:space="preserve">où il dresse un </w:t>
      </w:r>
      <w:r w:rsidR="00815AA0">
        <w:rPr>
          <w:rFonts w:ascii="Times" w:hAnsi="Times"/>
          <w:color w:val="000000"/>
        </w:rPr>
        <w:t>parallèle</w:t>
      </w:r>
      <w:r w:rsidR="00AA46CC">
        <w:rPr>
          <w:rFonts w:ascii="Times" w:hAnsi="Times"/>
          <w:color w:val="000000"/>
        </w:rPr>
        <w:t xml:space="preserve"> </w:t>
      </w:r>
      <w:r w:rsidR="00815AA0">
        <w:rPr>
          <w:rFonts w:ascii="Times" w:hAnsi="Times"/>
          <w:color w:val="000000"/>
        </w:rPr>
        <w:t>sur le refus d’une adaptation du sujet aux normes sociales</w:t>
      </w:r>
      <w:r w:rsidR="00E9254C">
        <w:rPr>
          <w:rFonts w:ascii="Times" w:hAnsi="Times"/>
          <w:color w:val="000000"/>
        </w:rPr>
        <w:t xml:space="preserve"> </w:t>
      </w:r>
      <w:r w:rsidR="00815AA0">
        <w:rPr>
          <w:rFonts w:ascii="Times" w:hAnsi="Times"/>
          <w:color w:val="000000"/>
        </w:rPr>
        <w:t>pour</w:t>
      </w:r>
      <w:r w:rsidR="00AA46CC">
        <w:rPr>
          <w:rFonts w:ascii="Times" w:hAnsi="Times"/>
          <w:color w:val="000000"/>
        </w:rPr>
        <w:t xml:space="preserve"> la psychanalyse lacanienne </w:t>
      </w:r>
      <w:r w:rsidR="00E9254C">
        <w:rPr>
          <w:rFonts w:ascii="Times" w:hAnsi="Times"/>
          <w:color w:val="000000"/>
        </w:rPr>
        <w:t>comme pour</w:t>
      </w:r>
      <w:r w:rsidR="00AA46CC">
        <w:rPr>
          <w:rFonts w:ascii="Times" w:hAnsi="Times"/>
          <w:color w:val="000000"/>
        </w:rPr>
        <w:t xml:space="preserve"> les théories queers</w:t>
      </w:r>
      <w:r w:rsidR="00815AA0">
        <w:rPr>
          <w:rFonts w:ascii="Times" w:hAnsi="Times"/>
          <w:color w:val="000000"/>
        </w:rPr>
        <w:t xml:space="preserve"> </w:t>
      </w:r>
      <w:r>
        <w:rPr>
          <w:rFonts w:ascii="Times" w:hAnsi="Times"/>
          <w:color w:val="000000"/>
        </w:rPr>
        <w:t xml:space="preserve">: </w:t>
      </w:r>
    </w:p>
    <w:p w14:paraId="1B824B74" w14:textId="46705481" w:rsidR="001A2A9B" w:rsidRDefault="00886AD2" w:rsidP="00FF23A1">
      <w:pPr>
        <w:jc w:val="both"/>
        <w:rPr>
          <w:rFonts w:ascii="Times" w:hAnsi="Times"/>
          <w:i/>
          <w:iCs/>
          <w:color w:val="000000"/>
        </w:rPr>
      </w:pPr>
      <w:r w:rsidRPr="00886AD2">
        <w:rPr>
          <w:rFonts w:ascii="Times" w:hAnsi="Times"/>
          <w:i/>
          <w:iCs/>
          <w:color w:val="000000"/>
        </w:rPr>
        <w:t>Lacan et la théorie queer</w:t>
      </w:r>
      <w:r>
        <w:rPr>
          <w:rFonts w:ascii="Times" w:hAnsi="Times"/>
          <w:i/>
          <w:iCs/>
          <w:color w:val="000000"/>
        </w:rPr>
        <w:t>, chez Cairn.</w:t>
      </w:r>
    </w:p>
    <w:p w14:paraId="5ED22832" w14:textId="77777777" w:rsidR="00AA46CC" w:rsidRDefault="00AA46CC" w:rsidP="00FF23A1">
      <w:pPr>
        <w:jc w:val="both"/>
        <w:rPr>
          <w:rFonts w:ascii="Times" w:hAnsi="Times"/>
          <w:color w:val="000000"/>
        </w:rPr>
      </w:pPr>
    </w:p>
    <w:p w14:paraId="323C5241" w14:textId="77777777" w:rsidR="00A31FEC" w:rsidRDefault="00A31FEC" w:rsidP="00A31FEC">
      <w:pPr>
        <w:jc w:val="both"/>
        <w:rPr>
          <w:rFonts w:ascii="Times" w:hAnsi="Times"/>
        </w:rPr>
      </w:pPr>
    </w:p>
    <w:p w14:paraId="0226AA48" w14:textId="133C6453" w:rsidR="00A31FEC" w:rsidRPr="00106067" w:rsidRDefault="00A31FEC" w:rsidP="00A31FEC">
      <w:pPr>
        <w:jc w:val="both"/>
        <w:rPr>
          <w:rFonts w:ascii="Times" w:hAnsi="Times"/>
        </w:rPr>
      </w:pPr>
      <w:r>
        <w:rPr>
          <w:rFonts w:ascii="Times" w:hAnsi="Times"/>
        </w:rPr>
        <w:t>O</w:t>
      </w:r>
      <w:r w:rsidRPr="00106067">
        <w:rPr>
          <w:rFonts w:ascii="Times" w:hAnsi="Times"/>
        </w:rPr>
        <w:t>n s’y inscrit en écrivant aux organisateurs</w:t>
      </w:r>
      <w:r>
        <w:rPr>
          <w:rFonts w:ascii="Times" w:hAnsi="Times"/>
        </w:rPr>
        <w:t> :</w:t>
      </w:r>
    </w:p>
    <w:p w14:paraId="205F385E" w14:textId="77777777" w:rsidR="00A31FEC" w:rsidRPr="00106067" w:rsidRDefault="00A31FEC" w:rsidP="00A31FEC">
      <w:pPr>
        <w:jc w:val="both"/>
        <w:rPr>
          <w:rFonts w:ascii="Times" w:hAnsi="Times"/>
        </w:rPr>
      </w:pPr>
      <w:r w:rsidRPr="00106067">
        <w:rPr>
          <w:rFonts w:ascii="Times" w:hAnsi="Times"/>
          <w:b/>
          <w:bCs/>
        </w:rPr>
        <w:t xml:space="preserve">Marc Antoine </w:t>
      </w:r>
      <w:proofErr w:type="spellStart"/>
      <w:r w:rsidRPr="00106067">
        <w:rPr>
          <w:rFonts w:ascii="Times" w:hAnsi="Times"/>
          <w:b/>
          <w:bCs/>
        </w:rPr>
        <w:t>Bourdeu</w:t>
      </w:r>
      <w:proofErr w:type="spellEnd"/>
      <w:r>
        <w:rPr>
          <w:rFonts w:ascii="Times" w:hAnsi="Times"/>
        </w:rPr>
        <w:t> ;</w:t>
      </w:r>
      <w:r>
        <w:rPr>
          <w:rFonts w:ascii="Times" w:hAnsi="Times"/>
          <w:color w:val="000000" w:themeColor="text1"/>
        </w:rPr>
        <w:t xml:space="preserve"> </w:t>
      </w:r>
      <w:r w:rsidRPr="00106067">
        <w:rPr>
          <w:rFonts w:ascii="Times" w:hAnsi="Times"/>
          <w:b/>
          <w:bCs/>
          <w:color w:val="000000" w:themeColor="text1"/>
        </w:rPr>
        <w:t>marcantoinebourdeu@gmail.com</w:t>
      </w:r>
    </w:p>
    <w:p w14:paraId="00022813" w14:textId="77777777" w:rsidR="00A31FEC" w:rsidRPr="00106067" w:rsidRDefault="00A31FEC" w:rsidP="00A31FEC">
      <w:pPr>
        <w:jc w:val="both"/>
        <w:rPr>
          <w:rFonts w:ascii="Times" w:hAnsi="Times"/>
        </w:rPr>
      </w:pPr>
      <w:r w:rsidRPr="00106067">
        <w:rPr>
          <w:rFonts w:ascii="Times" w:hAnsi="Times"/>
          <w:b/>
          <w:bCs/>
        </w:rPr>
        <w:t xml:space="preserve">Pascal </w:t>
      </w:r>
      <w:proofErr w:type="spellStart"/>
      <w:r w:rsidRPr="00106067">
        <w:rPr>
          <w:rFonts w:ascii="Times" w:hAnsi="Times"/>
          <w:b/>
          <w:bCs/>
        </w:rPr>
        <w:t>Pomés</w:t>
      </w:r>
      <w:proofErr w:type="spellEnd"/>
      <w:r>
        <w:rPr>
          <w:rFonts w:ascii="Times" w:hAnsi="Times"/>
        </w:rPr>
        <w:t xml:space="preserve"> ; </w:t>
      </w:r>
      <w:r>
        <w:rPr>
          <w:rFonts w:ascii="Times" w:hAnsi="Times"/>
          <w:b/>
          <w:bCs/>
        </w:rPr>
        <w:t>p</w:t>
      </w:r>
      <w:r w:rsidRPr="00106067">
        <w:rPr>
          <w:rFonts w:ascii="Times" w:hAnsi="Times"/>
          <w:b/>
          <w:bCs/>
        </w:rPr>
        <w:t>ascal.pomes@me.com</w:t>
      </w:r>
    </w:p>
    <w:p w14:paraId="0845AA18" w14:textId="77777777" w:rsidR="00A31FEC" w:rsidRPr="00106067" w:rsidRDefault="00A31FEC" w:rsidP="00A31FEC">
      <w:pPr>
        <w:rPr>
          <w:rFonts w:ascii="Times" w:hAnsi="Times"/>
          <w:b/>
          <w:bCs/>
          <w:sz w:val="20"/>
          <w:szCs w:val="20"/>
        </w:rPr>
      </w:pPr>
    </w:p>
    <w:p w14:paraId="6B4C15B3" w14:textId="77777777" w:rsidR="00A31FEC" w:rsidRDefault="00A31FEC" w:rsidP="00FF23A1">
      <w:pPr>
        <w:jc w:val="both"/>
        <w:rPr>
          <w:rFonts w:ascii="Times" w:hAnsi="Times"/>
          <w:color w:val="000000"/>
        </w:rPr>
      </w:pPr>
    </w:p>
    <w:p w14:paraId="60A1D620" w14:textId="77777777" w:rsidR="00A31FEC" w:rsidRPr="000006DD" w:rsidRDefault="00A31FEC" w:rsidP="00FF23A1">
      <w:pPr>
        <w:jc w:val="both"/>
        <w:rPr>
          <w:rFonts w:ascii="Times" w:hAnsi="Times"/>
          <w:color w:val="000000"/>
        </w:rPr>
      </w:pPr>
    </w:p>
    <w:sectPr w:rsidR="00A31FEC" w:rsidRPr="000006DD" w:rsidSect="003E4834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648E5" w14:textId="77777777" w:rsidR="00084D80" w:rsidRDefault="00084D80" w:rsidP="00583E31">
      <w:r>
        <w:separator/>
      </w:r>
    </w:p>
  </w:endnote>
  <w:endnote w:type="continuationSeparator" w:id="0">
    <w:p w14:paraId="2B1C7747" w14:textId="77777777" w:rsidR="00084D80" w:rsidRDefault="00084D80" w:rsidP="0058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FCBEB" w14:textId="77777777" w:rsidR="00084D80" w:rsidRDefault="00084D80" w:rsidP="00583E31">
      <w:r>
        <w:separator/>
      </w:r>
    </w:p>
  </w:footnote>
  <w:footnote w:type="continuationSeparator" w:id="0">
    <w:p w14:paraId="6B32F187" w14:textId="77777777" w:rsidR="00084D80" w:rsidRDefault="00084D80" w:rsidP="00583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FE73C" w14:textId="05802536" w:rsidR="00583E31" w:rsidRDefault="00583E31">
    <w:pPr>
      <w:pStyle w:val="En-tte"/>
    </w:pPr>
    <w:r>
      <w:rPr>
        <w:noProof/>
      </w:rPr>
      <w:drawing>
        <wp:inline distT="0" distB="0" distL="0" distR="0" wp14:anchorId="1C7CBB26" wp14:editId="78245BEC">
          <wp:extent cx="5563235" cy="905129"/>
          <wp:effectExtent l="0" t="0" r="0" b="9525"/>
          <wp:docPr id="2" name="Image 2" descr="C:\Users\catherine\Desktop\Cap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therine\Desktop\Captu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3336" cy="90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4740E9" w14:textId="77777777" w:rsidR="00583E31" w:rsidRDefault="00583E3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54"/>
    <w:rsid w:val="000006DD"/>
    <w:rsid w:val="00084D80"/>
    <w:rsid w:val="0013744A"/>
    <w:rsid w:val="00185554"/>
    <w:rsid w:val="001A2A9B"/>
    <w:rsid w:val="00282852"/>
    <w:rsid w:val="0030627C"/>
    <w:rsid w:val="003D237B"/>
    <w:rsid w:val="003E4834"/>
    <w:rsid w:val="004F2F49"/>
    <w:rsid w:val="00554253"/>
    <w:rsid w:val="00583E31"/>
    <w:rsid w:val="00757A22"/>
    <w:rsid w:val="00774F0B"/>
    <w:rsid w:val="007B1D05"/>
    <w:rsid w:val="007F0CB4"/>
    <w:rsid w:val="00815AA0"/>
    <w:rsid w:val="00886AD2"/>
    <w:rsid w:val="00A06AA8"/>
    <w:rsid w:val="00A31FEC"/>
    <w:rsid w:val="00AA46CC"/>
    <w:rsid w:val="00D572AA"/>
    <w:rsid w:val="00DE12B0"/>
    <w:rsid w:val="00DE72B7"/>
    <w:rsid w:val="00E9254C"/>
    <w:rsid w:val="00F60A33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31FACB"/>
  <w15:chartTrackingRefBased/>
  <w15:docId w15:val="{B30FB669-996E-A248-BC85-E7E6162E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5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5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5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5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5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55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55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55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55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5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5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5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555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555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55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55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55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55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55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5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55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5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55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55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55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555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5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555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555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83E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3E31"/>
  </w:style>
  <w:style w:type="paragraph" w:styleId="Pieddepage">
    <w:name w:val="footer"/>
    <w:basedOn w:val="Normal"/>
    <w:link w:val="PieddepageCar"/>
    <w:uiPriority w:val="99"/>
    <w:unhideWhenUsed/>
    <w:rsid w:val="00583E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3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antoine B</dc:creator>
  <cp:keywords/>
  <dc:description/>
  <cp:lastModifiedBy>Pascal P</cp:lastModifiedBy>
  <cp:revision>2</cp:revision>
  <dcterms:created xsi:type="dcterms:W3CDTF">2025-03-11T14:30:00Z</dcterms:created>
  <dcterms:modified xsi:type="dcterms:W3CDTF">2025-03-11T14:30:00Z</dcterms:modified>
</cp:coreProperties>
</file>